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600" w:right="600" w:firstLine="0"/>
        <w:jc w:val="center"/>
        <w:rPr>
          <w:rFonts w:ascii="Cambria" w:cs="Cambria" w:eastAsia="Cambria" w:hAnsi="Cambria"/>
          <w:b w:val="1"/>
          <w:color w:val="222222"/>
          <w:sz w:val="36"/>
          <w:szCs w:val="36"/>
          <w:highlight w:val="white"/>
        </w:rPr>
      </w:pPr>
      <w:r w:rsidDel="00000000" w:rsidR="00000000" w:rsidRPr="00000000">
        <w:rPr>
          <w:rFonts w:ascii="Cambria" w:cs="Cambria" w:eastAsia="Cambria" w:hAnsi="Cambria"/>
          <w:b w:val="1"/>
          <w:color w:val="222222"/>
          <w:sz w:val="36"/>
          <w:szCs w:val="36"/>
          <w:highlight w:val="white"/>
          <w:rtl w:val="0"/>
        </w:rPr>
        <w:t xml:space="preserve">Unconditional Respect</w:t>
      </w:r>
    </w:p>
    <w:p w:rsidR="00000000" w:rsidDel="00000000" w:rsidP="00000000" w:rsidRDefault="00000000" w:rsidRPr="00000000" w14:paraId="00000002">
      <w:pPr>
        <w:ind w:left="600" w:right="600" w:firstLine="0"/>
        <w:jc w:val="center"/>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Ephesians 5:21-24,32-33</w:t>
      </w:r>
    </w:p>
    <w:p w:rsidR="00000000" w:rsidDel="00000000" w:rsidP="00000000" w:rsidRDefault="00000000" w:rsidRPr="00000000" w14:paraId="00000003">
      <w:pPr>
        <w:ind w:left="600" w:right="600" w:firstLine="0"/>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04">
      <w:pPr>
        <w:spacing w:line="331.2" w:lineRule="auto"/>
        <w:ind w:left="600" w:right="600" w:firstLine="0"/>
        <w:rPr>
          <w:rFonts w:ascii="Cambria" w:cs="Cambria" w:eastAsia="Cambria" w:hAnsi="Cambria"/>
          <w:color w:val="222222"/>
          <w:sz w:val="26"/>
          <w:szCs w:val="26"/>
          <w:highlight w:val="white"/>
        </w:rPr>
      </w:pPr>
      <w:r w:rsidDel="00000000" w:rsidR="00000000" w:rsidRPr="00000000">
        <w:rPr>
          <w:rFonts w:ascii="Cambria" w:cs="Cambria" w:eastAsia="Cambria" w:hAnsi="Cambria"/>
          <w:b w:val="1"/>
          <w:color w:val="222222"/>
          <w:sz w:val="26"/>
          <w:szCs w:val="26"/>
          <w:highlight w:val="white"/>
          <w:u w:val="single"/>
          <w:rtl w:val="0"/>
        </w:rPr>
        <w:t xml:space="preserve">The Command</w:t>
      </w:r>
      <w:r w:rsidDel="00000000" w:rsidR="00000000" w:rsidRPr="00000000">
        <w:rPr>
          <w:rFonts w:ascii="Cambria" w:cs="Cambria" w:eastAsia="Cambria" w:hAnsi="Cambria"/>
          <w:b w:val="1"/>
          <w:color w:val="222222"/>
          <w:sz w:val="26"/>
          <w:szCs w:val="26"/>
          <w:highlight w:val="white"/>
          <w:rtl w:val="0"/>
        </w:rPr>
        <w:t xml:space="preserve">: </w:t>
      </w:r>
      <w:r w:rsidDel="00000000" w:rsidR="00000000" w:rsidRPr="00000000">
        <w:rPr>
          <w:rFonts w:ascii="Cambria" w:cs="Cambria" w:eastAsia="Cambria" w:hAnsi="Cambria"/>
          <w:color w:val="222222"/>
          <w:sz w:val="26"/>
          <w:szCs w:val="26"/>
          <w:highlight w:val="white"/>
          <w:rtl w:val="0"/>
        </w:rPr>
        <w:t xml:space="preserve">S_______________</w:t>
      </w:r>
      <w:r w:rsidDel="00000000" w:rsidR="00000000" w:rsidRPr="00000000">
        <w:rPr>
          <w:rFonts w:ascii="Cambria" w:cs="Cambria" w:eastAsia="Cambria" w:hAnsi="Cambria"/>
          <w:color w:val="222222"/>
          <w:sz w:val="26"/>
          <w:szCs w:val="26"/>
          <w:highlight w:val="white"/>
          <w:rtl w:val="0"/>
        </w:rPr>
        <w:t xml:space="preserve"> all you are to Jesus (v. 18)</w:t>
      </w:r>
    </w:p>
    <w:p w:rsidR="00000000" w:rsidDel="00000000" w:rsidP="00000000" w:rsidRDefault="00000000" w:rsidRPr="00000000" w14:paraId="00000005">
      <w:pPr>
        <w:spacing w:line="331.2" w:lineRule="auto"/>
        <w:ind w:left="600" w:right="600" w:firstLine="0"/>
        <w:rPr>
          <w:rFonts w:ascii="Cambria" w:cs="Cambria" w:eastAsia="Cambria" w:hAnsi="Cambria"/>
          <w:color w:val="222222"/>
          <w:sz w:val="26"/>
          <w:szCs w:val="26"/>
          <w:highlight w:val="white"/>
        </w:rPr>
      </w:pPr>
      <w:r w:rsidDel="00000000" w:rsidR="00000000" w:rsidRPr="00000000">
        <w:rPr>
          <w:rtl w:val="0"/>
        </w:rPr>
      </w:r>
    </w:p>
    <w:p w:rsidR="00000000" w:rsidDel="00000000" w:rsidP="00000000" w:rsidRDefault="00000000" w:rsidRPr="00000000" w14:paraId="00000006">
      <w:pPr>
        <w:spacing w:line="331.2" w:lineRule="auto"/>
        <w:ind w:left="600" w:right="600" w:firstLine="0"/>
        <w:rPr>
          <w:rFonts w:ascii="Cambria" w:cs="Cambria" w:eastAsia="Cambria" w:hAnsi="Cambria"/>
          <w:color w:val="222222"/>
          <w:sz w:val="26"/>
          <w:szCs w:val="26"/>
          <w:highlight w:val="white"/>
        </w:rPr>
      </w:pPr>
      <w:r w:rsidDel="00000000" w:rsidR="00000000" w:rsidRPr="00000000">
        <w:rPr>
          <w:rFonts w:ascii="Cambria" w:cs="Cambria" w:eastAsia="Cambria" w:hAnsi="Cambria"/>
          <w:b w:val="1"/>
          <w:color w:val="222222"/>
          <w:sz w:val="26"/>
          <w:szCs w:val="26"/>
          <w:highlight w:val="white"/>
          <w:u w:val="single"/>
          <w:rtl w:val="0"/>
        </w:rPr>
        <w:t xml:space="preserve">The Caution</w:t>
      </w:r>
      <w:r w:rsidDel="00000000" w:rsidR="00000000" w:rsidRPr="00000000">
        <w:rPr>
          <w:rFonts w:ascii="Cambria" w:cs="Cambria" w:eastAsia="Cambria" w:hAnsi="Cambria"/>
          <w:b w:val="1"/>
          <w:color w:val="222222"/>
          <w:sz w:val="26"/>
          <w:szCs w:val="26"/>
          <w:highlight w:val="white"/>
          <w:rtl w:val="0"/>
        </w:rPr>
        <w:t xml:space="preserve">:</w:t>
      </w:r>
      <w:r w:rsidDel="00000000" w:rsidR="00000000" w:rsidRPr="00000000">
        <w:rPr>
          <w:rFonts w:ascii="Cambria" w:cs="Cambria" w:eastAsia="Cambria" w:hAnsi="Cambria"/>
          <w:color w:val="222222"/>
          <w:sz w:val="26"/>
          <w:szCs w:val="26"/>
          <w:highlight w:val="white"/>
          <w:rtl w:val="0"/>
        </w:rPr>
        <w:t xml:space="preserve"> Beware of </w:t>
      </w:r>
      <w:r w:rsidDel="00000000" w:rsidR="00000000" w:rsidRPr="00000000">
        <w:rPr>
          <w:rFonts w:ascii="Cambria" w:cs="Cambria" w:eastAsia="Cambria" w:hAnsi="Cambria"/>
          <w:color w:val="222222"/>
          <w:sz w:val="26"/>
          <w:szCs w:val="26"/>
          <w:highlight w:val="white"/>
          <w:u w:val="single"/>
          <w:rtl w:val="0"/>
        </w:rPr>
        <w:t xml:space="preserve">Deception</w:t>
      </w:r>
      <w:r w:rsidDel="00000000" w:rsidR="00000000" w:rsidRPr="00000000">
        <w:rPr>
          <w:rFonts w:ascii="Cambria" w:cs="Cambria" w:eastAsia="Cambria" w:hAnsi="Cambria"/>
          <w:color w:val="222222"/>
          <w:sz w:val="26"/>
          <w:szCs w:val="26"/>
          <w:highlight w:val="white"/>
          <w:rtl w:val="0"/>
        </w:rPr>
        <w:t xml:space="preserve"> and </w:t>
      </w:r>
      <w:r w:rsidDel="00000000" w:rsidR="00000000" w:rsidRPr="00000000">
        <w:rPr>
          <w:rFonts w:ascii="Cambria" w:cs="Cambria" w:eastAsia="Cambria" w:hAnsi="Cambria"/>
          <w:color w:val="222222"/>
          <w:sz w:val="26"/>
          <w:szCs w:val="26"/>
          <w:highlight w:val="white"/>
          <w:u w:val="single"/>
          <w:rtl w:val="0"/>
        </w:rPr>
        <w:t xml:space="preserve">Distraction</w:t>
      </w:r>
      <w:r w:rsidDel="00000000" w:rsidR="00000000" w:rsidRPr="00000000">
        <w:rPr>
          <w:rFonts w:ascii="Cambria" w:cs="Cambria" w:eastAsia="Cambria" w:hAnsi="Cambria"/>
          <w:color w:val="222222"/>
          <w:sz w:val="26"/>
          <w:szCs w:val="26"/>
          <w:highlight w:val="white"/>
          <w:rtl w:val="0"/>
        </w:rPr>
        <w:t xml:space="preserve"> (v. 15-17)</w:t>
      </w:r>
    </w:p>
    <w:p w:rsidR="00000000" w:rsidDel="00000000" w:rsidP="00000000" w:rsidRDefault="00000000" w:rsidRPr="00000000" w14:paraId="00000007">
      <w:pPr>
        <w:ind w:left="600" w:right="600" w:firstLine="0"/>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08">
      <w:pPr>
        <w:ind w:left="600" w:right="600" w:firstLine="0"/>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09">
      <w:pPr>
        <w:spacing w:line="331.2" w:lineRule="auto"/>
        <w:ind w:left="600" w:right="600" w:firstLine="0"/>
        <w:rPr>
          <w:rFonts w:ascii="Cambria" w:cs="Cambria" w:eastAsia="Cambria" w:hAnsi="Cambria"/>
          <w:b w:val="1"/>
          <w:color w:val="222222"/>
          <w:sz w:val="30"/>
          <w:szCs w:val="30"/>
          <w:highlight w:val="white"/>
        </w:rPr>
      </w:pPr>
      <w:r w:rsidDel="00000000" w:rsidR="00000000" w:rsidRPr="00000000">
        <w:rPr>
          <w:rFonts w:ascii="Cambria" w:cs="Cambria" w:eastAsia="Cambria" w:hAnsi="Cambria"/>
          <w:b w:val="1"/>
          <w:color w:val="222222"/>
          <w:sz w:val="30"/>
          <w:szCs w:val="30"/>
          <w:highlight w:val="white"/>
          <w:rtl w:val="0"/>
        </w:rPr>
        <w:t xml:space="preserve">WHAT</w:t>
      </w:r>
      <w:r w:rsidDel="00000000" w:rsidR="00000000" w:rsidRPr="00000000">
        <w:rPr>
          <w:rFonts w:ascii="Cambria" w:cs="Cambria" w:eastAsia="Cambria" w:hAnsi="Cambria"/>
          <w:color w:val="222222"/>
          <w:sz w:val="30"/>
          <w:szCs w:val="30"/>
          <w:highlight w:val="white"/>
          <w:rtl w:val="0"/>
        </w:rPr>
        <w:t xml:space="preserve"> - </w:t>
      </w:r>
      <w:r w:rsidDel="00000000" w:rsidR="00000000" w:rsidRPr="00000000">
        <w:rPr>
          <w:rFonts w:ascii="Cambria" w:cs="Cambria" w:eastAsia="Cambria" w:hAnsi="Cambria"/>
          <w:b w:val="1"/>
          <w:color w:val="222222"/>
          <w:sz w:val="30"/>
          <w:szCs w:val="30"/>
          <w:highlight w:val="white"/>
          <w:rtl w:val="0"/>
        </w:rPr>
        <w:t xml:space="preserve">S________________ to your husband</w:t>
      </w:r>
    </w:p>
    <w:p w:rsidR="00000000" w:rsidDel="00000000" w:rsidP="00000000" w:rsidRDefault="00000000" w:rsidRPr="00000000" w14:paraId="0000000A">
      <w:pPr>
        <w:spacing w:line="240" w:lineRule="auto"/>
        <w:ind w:left="600" w:right="600" w:firstLine="0"/>
        <w:rPr>
          <w:rFonts w:ascii="Cambria" w:cs="Cambria" w:eastAsia="Cambria" w:hAnsi="Cambria"/>
          <w:color w:val="222222"/>
          <w:sz w:val="26"/>
          <w:szCs w:val="26"/>
          <w:highlight w:val="white"/>
        </w:rPr>
      </w:pPr>
      <w:r w:rsidDel="00000000" w:rsidR="00000000" w:rsidRPr="00000000">
        <w:rPr>
          <w:rFonts w:ascii="Cambria" w:cs="Cambria" w:eastAsia="Cambria" w:hAnsi="Cambria"/>
          <w:color w:val="222222"/>
          <w:sz w:val="26"/>
          <w:szCs w:val="26"/>
          <w:highlight w:val="white"/>
          <w:rtl w:val="0"/>
        </w:rPr>
        <w:t xml:space="preserve">“Now as the church submits to Christ, so also wives should submit in everything to their husbands… and let the wife see that she respects her husband.” Eph. 5:24, 33b</w:t>
      </w:r>
    </w:p>
    <w:p w:rsidR="00000000" w:rsidDel="00000000" w:rsidP="00000000" w:rsidRDefault="00000000" w:rsidRPr="00000000" w14:paraId="0000000B">
      <w:pPr>
        <w:ind w:left="600" w:right="600" w:firstLine="0"/>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0C">
      <w:pPr>
        <w:numPr>
          <w:ilvl w:val="0"/>
          <w:numId w:val="2"/>
        </w:numPr>
        <w:spacing w:line="360" w:lineRule="auto"/>
        <w:ind w:left="1540" w:right="600" w:hanging="360"/>
        <w:rPr>
          <w:rFonts w:ascii="Cambria" w:cs="Cambria" w:eastAsia="Cambria" w:hAnsi="Cambria"/>
          <w:sz w:val="26"/>
          <w:szCs w:val="26"/>
        </w:rPr>
      </w:pPr>
      <w:r w:rsidDel="00000000" w:rsidR="00000000" w:rsidRPr="00000000">
        <w:rPr>
          <w:rFonts w:ascii="Cambria" w:cs="Cambria" w:eastAsia="Cambria" w:hAnsi="Cambria"/>
          <w:color w:val="222222"/>
          <w:sz w:val="26"/>
          <w:szCs w:val="26"/>
          <w:highlight w:val="white"/>
          <w:rtl w:val="0"/>
        </w:rPr>
        <w:t xml:space="preserve">Place yourself under your husband’s authority with </w:t>
      </w:r>
      <w:r w:rsidDel="00000000" w:rsidR="00000000" w:rsidRPr="00000000">
        <w:rPr>
          <w:rFonts w:ascii="Cambria" w:cs="Cambria" w:eastAsia="Cambria" w:hAnsi="Cambria"/>
          <w:color w:val="222222"/>
          <w:sz w:val="26"/>
          <w:szCs w:val="26"/>
          <w:highlight w:val="white"/>
          <w:rtl w:val="0"/>
        </w:rPr>
        <w:t xml:space="preserve">U________________</w:t>
      </w:r>
      <w:r w:rsidDel="00000000" w:rsidR="00000000" w:rsidRPr="00000000">
        <w:rPr>
          <w:rFonts w:ascii="Cambria" w:cs="Cambria" w:eastAsia="Cambria" w:hAnsi="Cambria"/>
          <w:color w:val="222222"/>
          <w:sz w:val="26"/>
          <w:szCs w:val="26"/>
          <w:highlight w:val="white"/>
          <w:rtl w:val="0"/>
        </w:rPr>
        <w:t xml:space="preserve">respect, R____________________ to his direction and S________________ his decisions</w:t>
      </w:r>
    </w:p>
    <w:p w:rsidR="00000000" w:rsidDel="00000000" w:rsidP="00000000" w:rsidRDefault="00000000" w:rsidRPr="00000000" w14:paraId="0000000D">
      <w:pPr>
        <w:ind w:left="600" w:right="600" w:firstLine="0"/>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0E">
      <w:pPr>
        <w:ind w:left="600" w:right="600" w:firstLine="0"/>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0F">
      <w:pPr>
        <w:spacing w:line="331.2" w:lineRule="auto"/>
        <w:ind w:left="600" w:right="600" w:firstLine="0"/>
        <w:rPr>
          <w:rFonts w:ascii="Cambria" w:cs="Cambria" w:eastAsia="Cambria" w:hAnsi="Cambria"/>
          <w:b w:val="1"/>
          <w:color w:val="222222"/>
          <w:sz w:val="30"/>
          <w:szCs w:val="30"/>
          <w:highlight w:val="white"/>
        </w:rPr>
      </w:pPr>
      <w:r w:rsidDel="00000000" w:rsidR="00000000" w:rsidRPr="00000000">
        <w:rPr>
          <w:rFonts w:ascii="Cambria" w:cs="Cambria" w:eastAsia="Cambria" w:hAnsi="Cambria"/>
          <w:b w:val="1"/>
          <w:color w:val="222222"/>
          <w:sz w:val="30"/>
          <w:szCs w:val="30"/>
          <w:highlight w:val="white"/>
          <w:rtl w:val="0"/>
        </w:rPr>
        <w:t xml:space="preserve">WHY </w:t>
      </w:r>
      <w:r w:rsidDel="00000000" w:rsidR="00000000" w:rsidRPr="00000000">
        <w:rPr>
          <w:rFonts w:ascii="Cambria" w:cs="Cambria" w:eastAsia="Cambria" w:hAnsi="Cambria"/>
          <w:color w:val="222222"/>
          <w:sz w:val="30"/>
          <w:szCs w:val="30"/>
          <w:highlight w:val="white"/>
          <w:rtl w:val="0"/>
        </w:rPr>
        <w:t xml:space="preserve">- </w:t>
      </w:r>
      <w:r w:rsidDel="00000000" w:rsidR="00000000" w:rsidRPr="00000000">
        <w:rPr>
          <w:rFonts w:ascii="Cambria" w:cs="Cambria" w:eastAsia="Cambria" w:hAnsi="Cambria"/>
          <w:b w:val="1"/>
          <w:color w:val="222222"/>
          <w:sz w:val="30"/>
          <w:szCs w:val="30"/>
          <w:highlight w:val="white"/>
          <w:rtl w:val="0"/>
        </w:rPr>
        <w:t xml:space="preserve">Because God A_____________ him for you (and you for him)</w:t>
      </w:r>
    </w:p>
    <w:p w:rsidR="00000000" w:rsidDel="00000000" w:rsidP="00000000" w:rsidRDefault="00000000" w:rsidRPr="00000000" w14:paraId="00000010">
      <w:pPr>
        <w:spacing w:line="240" w:lineRule="auto"/>
        <w:ind w:left="600" w:right="600" w:firstLine="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“Submitting to one another out of reverence for Christ. Wives, submit to your own husbands, as to the Lord... As Christ loved the church and gave himself up for her,</w:t>
      </w:r>
      <w:r w:rsidDel="00000000" w:rsidR="00000000" w:rsidRPr="00000000">
        <w:rPr>
          <w:rFonts w:ascii="Cambria" w:cs="Cambria" w:eastAsia="Cambria" w:hAnsi="Cambria"/>
          <w:b w:val="1"/>
          <w:color w:val="222222"/>
          <w:sz w:val="24"/>
          <w:szCs w:val="24"/>
          <w:highlight w:val="white"/>
          <w:rtl w:val="0"/>
        </w:rPr>
        <w:t xml:space="preserve"> </w:t>
      </w:r>
      <w:r w:rsidDel="00000000" w:rsidR="00000000" w:rsidRPr="00000000">
        <w:rPr>
          <w:rFonts w:ascii="Cambria" w:cs="Cambria" w:eastAsia="Cambria" w:hAnsi="Cambria"/>
          <w:color w:val="222222"/>
          <w:sz w:val="24"/>
          <w:szCs w:val="24"/>
          <w:highlight w:val="white"/>
          <w:rtl w:val="0"/>
        </w:rPr>
        <w:t xml:space="preserve">that he might sanctify her, having cleansed her by the washing of water with the word, so that he might present the church to himself in splendor, without spot or wrinkle or any such thing, that she might be holy and without blemish.” Ephesians 5:21-22,26-27</w:t>
      </w:r>
    </w:p>
    <w:p w:rsidR="00000000" w:rsidDel="00000000" w:rsidP="00000000" w:rsidRDefault="00000000" w:rsidRPr="00000000" w14:paraId="00000011">
      <w:pPr>
        <w:spacing w:line="331.2" w:lineRule="auto"/>
        <w:ind w:left="600" w:right="600" w:firstLine="0"/>
        <w:rPr>
          <w:rFonts w:ascii="Cambria" w:cs="Cambria" w:eastAsia="Cambria" w:hAnsi="Cambria"/>
          <w:color w:val="222222"/>
          <w:sz w:val="26"/>
          <w:szCs w:val="26"/>
          <w:highlight w:val="white"/>
        </w:rPr>
      </w:pPr>
      <w:r w:rsidDel="00000000" w:rsidR="00000000" w:rsidRPr="00000000">
        <w:rPr>
          <w:rtl w:val="0"/>
        </w:rPr>
      </w:r>
    </w:p>
    <w:p w:rsidR="00000000" w:rsidDel="00000000" w:rsidP="00000000" w:rsidRDefault="00000000" w:rsidRPr="00000000" w14:paraId="00000012">
      <w:pPr>
        <w:numPr>
          <w:ilvl w:val="0"/>
          <w:numId w:val="1"/>
        </w:numPr>
        <w:spacing w:after="200" w:before="200" w:line="360" w:lineRule="auto"/>
        <w:ind w:left="1540" w:right="600" w:hanging="360"/>
        <w:rPr>
          <w:rFonts w:ascii="Cambria" w:cs="Cambria" w:eastAsia="Cambria" w:hAnsi="Cambria"/>
        </w:rPr>
      </w:pPr>
      <w:r w:rsidDel="00000000" w:rsidR="00000000" w:rsidRPr="00000000">
        <w:rPr>
          <w:rFonts w:ascii="Cambria" w:cs="Cambria" w:eastAsia="Cambria" w:hAnsi="Cambria"/>
          <w:color w:val="222222"/>
          <w:sz w:val="26"/>
          <w:szCs w:val="26"/>
          <w:highlight w:val="white"/>
          <w:rtl w:val="0"/>
        </w:rPr>
        <w:t xml:space="preserve">“What if God designed marriage to make us H_________ more than to make us H____________?” Gary Thomas, </w:t>
      </w:r>
      <w:r w:rsidDel="00000000" w:rsidR="00000000" w:rsidRPr="00000000">
        <w:rPr>
          <w:rFonts w:ascii="Cambria" w:cs="Cambria" w:eastAsia="Cambria" w:hAnsi="Cambria"/>
          <w:i w:val="1"/>
          <w:color w:val="222222"/>
          <w:sz w:val="26"/>
          <w:szCs w:val="26"/>
          <w:highlight w:val="white"/>
          <w:rtl w:val="0"/>
        </w:rPr>
        <w:t xml:space="preserve">Sacred Marriage</w:t>
      </w:r>
    </w:p>
    <w:p w:rsidR="00000000" w:rsidDel="00000000" w:rsidP="00000000" w:rsidRDefault="00000000" w:rsidRPr="00000000" w14:paraId="00000013">
      <w:pPr>
        <w:ind w:left="600" w:right="600" w:firstLine="0"/>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14">
      <w:pPr>
        <w:ind w:left="600" w:right="600" w:firstLine="0"/>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15">
      <w:pPr>
        <w:spacing w:line="331.2" w:lineRule="auto"/>
        <w:ind w:left="600" w:right="600" w:firstLine="0"/>
        <w:rPr>
          <w:rFonts w:ascii="Cambria" w:cs="Cambria" w:eastAsia="Cambria" w:hAnsi="Cambria"/>
          <w:b w:val="1"/>
          <w:color w:val="222222"/>
          <w:sz w:val="30"/>
          <w:szCs w:val="30"/>
          <w:highlight w:val="white"/>
        </w:rPr>
      </w:pPr>
      <w:r w:rsidDel="00000000" w:rsidR="00000000" w:rsidRPr="00000000">
        <w:rPr>
          <w:rFonts w:ascii="Cambria" w:cs="Cambria" w:eastAsia="Cambria" w:hAnsi="Cambria"/>
          <w:b w:val="1"/>
          <w:color w:val="222222"/>
          <w:sz w:val="30"/>
          <w:szCs w:val="30"/>
          <w:highlight w:val="white"/>
          <w:rtl w:val="0"/>
        </w:rPr>
        <w:t xml:space="preserve">HOW</w:t>
      </w:r>
      <w:r w:rsidDel="00000000" w:rsidR="00000000" w:rsidRPr="00000000">
        <w:rPr>
          <w:rFonts w:ascii="Cambria" w:cs="Cambria" w:eastAsia="Cambria" w:hAnsi="Cambria"/>
          <w:color w:val="222222"/>
          <w:sz w:val="30"/>
          <w:szCs w:val="30"/>
          <w:highlight w:val="white"/>
          <w:rtl w:val="0"/>
        </w:rPr>
        <w:t xml:space="preserve"> - </w:t>
      </w:r>
      <w:r w:rsidDel="00000000" w:rsidR="00000000" w:rsidRPr="00000000">
        <w:rPr>
          <w:rFonts w:ascii="Cambria" w:cs="Cambria" w:eastAsia="Cambria" w:hAnsi="Cambria"/>
          <w:b w:val="1"/>
          <w:color w:val="222222"/>
          <w:sz w:val="30"/>
          <w:szCs w:val="30"/>
          <w:highlight w:val="white"/>
          <w:rtl w:val="0"/>
        </w:rPr>
        <w:t xml:space="preserve">By Trusting in Jesus and E____________________ His overflowing love</w:t>
      </w:r>
    </w:p>
    <w:p w:rsidR="00000000" w:rsidDel="00000000" w:rsidP="00000000" w:rsidRDefault="00000000" w:rsidRPr="00000000" w14:paraId="00000016">
      <w:pPr>
        <w:spacing w:line="240" w:lineRule="auto"/>
        <w:ind w:left="600" w:right="600" w:firstLine="0"/>
        <w:rPr>
          <w:rFonts w:ascii="Cambria" w:cs="Cambria" w:eastAsia="Cambria" w:hAnsi="Cambria"/>
        </w:rPr>
      </w:pPr>
      <w:r w:rsidDel="00000000" w:rsidR="00000000" w:rsidRPr="00000000">
        <w:rPr>
          <w:rFonts w:ascii="Cambria" w:cs="Cambria" w:eastAsia="Cambria" w:hAnsi="Cambria"/>
          <w:color w:val="222222"/>
          <w:sz w:val="26"/>
          <w:szCs w:val="26"/>
          <w:highlight w:val="white"/>
          <w:rtl w:val="0"/>
        </w:rPr>
        <w:t xml:space="preserve">“Do not get drunk with wine, for that is debauchery, but be filled with the Spirit, speaking… singing… giving thanks… submitting to one another…” Ephesians 5:18-21</w:t>
      </w: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